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CE" w:rsidRDefault="00C710CE" w:rsidP="00843408">
      <w:pPr>
        <w:spacing w:after="0" w:line="240" w:lineRule="auto"/>
        <w:jc w:val="center"/>
        <w:rPr>
          <w:b/>
        </w:rPr>
      </w:pPr>
      <w:r w:rsidRPr="004E2E37">
        <w:rPr>
          <w:b/>
        </w:rPr>
        <w:t>ПРОЕКТ</w:t>
      </w:r>
    </w:p>
    <w:p w:rsidR="00C710CE" w:rsidRDefault="00C710CE" w:rsidP="00C710CE">
      <w:pPr>
        <w:spacing w:after="0" w:line="240" w:lineRule="auto"/>
        <w:jc w:val="center"/>
        <w:rPr>
          <w:b/>
        </w:rPr>
      </w:pPr>
    </w:p>
    <w:p w:rsidR="00C710CE" w:rsidRPr="002006F8" w:rsidRDefault="00C710CE" w:rsidP="00C710CE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</w:t>
      </w:r>
      <w:r>
        <w:rPr>
          <w:b/>
          <w:szCs w:val="24"/>
        </w:rPr>
        <w:t>ного муниципального образования»</w:t>
      </w:r>
    </w:p>
    <w:p w:rsidR="00C710CE" w:rsidRPr="002006F8" w:rsidRDefault="00C710CE" w:rsidP="00C710CE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</w:rPr>
        <w:t>(далее – муниципальная программа)</w:t>
      </w:r>
    </w:p>
    <w:p w:rsidR="00C710CE" w:rsidRDefault="00C710CE" w:rsidP="00C710CE">
      <w:pPr>
        <w:spacing w:after="0" w:line="240" w:lineRule="auto"/>
        <w:jc w:val="center"/>
        <w:rPr>
          <w:color w:val="0000FF"/>
          <w:sz w:val="20"/>
          <w:szCs w:val="20"/>
        </w:rPr>
      </w:pPr>
    </w:p>
    <w:tbl>
      <w:tblPr>
        <w:tblW w:w="992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514"/>
      </w:tblGrid>
      <w:tr w:rsidR="00C710CE" w:rsidRPr="003630E3" w:rsidTr="00F534B6">
        <w:trPr>
          <w:trHeight w:val="7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-</w:t>
            </w:r>
          </w:p>
        </w:tc>
      </w:tr>
      <w:tr w:rsidR="00C710CE" w:rsidRPr="003630E3" w:rsidTr="00F534B6">
        <w:trPr>
          <w:trHeight w:val="5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</w:t>
            </w:r>
            <w:r w:rsidR="00312C46">
              <w:rPr>
                <w:szCs w:val="24"/>
              </w:rPr>
              <w:t xml:space="preserve">ного муниципального образования, подведомственное муниципальное учреждение. </w:t>
            </w:r>
          </w:p>
          <w:p w:rsidR="00C710CE" w:rsidRPr="00312C46" w:rsidRDefault="00C710CE" w:rsidP="00312C46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Комитет по образованию администрации Зиминского района</w:t>
            </w:r>
            <w:r w:rsidR="00312C46">
              <w:rPr>
                <w:szCs w:val="24"/>
              </w:rPr>
              <w:t>, подведомственное муниципальное учреждение подведомственное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 качественного и эффективного управления муниципальными финансами Зиминского района</w:t>
            </w:r>
          </w:p>
        </w:tc>
      </w:tr>
      <w:tr w:rsidR="00C710CE" w:rsidRPr="003630E3" w:rsidTr="00F534B6">
        <w:trPr>
          <w:trHeight w:val="14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</w:t>
            </w:r>
            <w:r>
              <w:rPr>
                <w:szCs w:val="24"/>
              </w:rPr>
              <w:t xml:space="preserve"> </w:t>
            </w:r>
            <w:r w:rsidRPr="003630E3">
              <w:rPr>
                <w:szCs w:val="24"/>
              </w:rPr>
              <w:t>сбалансированности и устойчивости бюджета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централизации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2021 - 2026 годы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1. «Управление муниципальными финансами, организация составления и исполнения местного бюджета».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2. «Централизация бюджетного учета и отчетности».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3.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  <w:r>
              <w:rPr>
                <w:szCs w:val="24"/>
              </w:rPr>
              <w:t>.</w:t>
            </w:r>
          </w:p>
        </w:tc>
      </w:tr>
      <w:tr w:rsidR="00C710CE" w:rsidRPr="003630E3" w:rsidTr="00F534B6">
        <w:trPr>
          <w:trHeight w:val="30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Cs w:val="24"/>
              </w:rPr>
            </w:pPr>
            <w:r w:rsidRPr="003630E3"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</w:pPr>
            <w:r w:rsidRPr="003630E3">
              <w:rPr>
                <w:sz w:val="22"/>
              </w:rPr>
              <w:t>(тыс. рублей)</w:t>
            </w:r>
          </w:p>
          <w:tbl>
            <w:tblPr>
              <w:tblW w:w="70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9"/>
              <w:gridCol w:w="1559"/>
              <w:gridCol w:w="1418"/>
              <w:gridCol w:w="1559"/>
              <w:gridCol w:w="1276"/>
            </w:tblGrid>
            <w:tr w:rsidR="00C710CE" w:rsidRPr="003630E3" w:rsidTr="00D421AC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  <w:vAlign w:val="center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3630E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4E450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165 203,4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112 843,2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48 777,5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361827" w:rsidP="004E450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4E450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179 100,6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124 210,9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51 307,0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4653B" w:rsidP="00361827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3 582,</w:t>
                  </w:r>
                  <w:r w:rsidR="00361827">
                    <w:rPr>
                      <w:bCs/>
                      <w:color w:val="000000"/>
                      <w:sz w:val="22"/>
                    </w:rPr>
                    <w:t>7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176 229,6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122 307,8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50 624,4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3 297,4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140 134,7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98 366,4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41 768,3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140 992,5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98 779,1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361827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42 213,4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rPr>
                <w:trHeight w:val="98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</w:rPr>
                  </w:pPr>
                  <w:r w:rsidRPr="003630E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Default="00361827" w:rsidP="004E450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848 116,9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Default="00361827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556 507,4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Default="00361827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281 146,7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Default="00361827" w:rsidP="004E450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10 462,8</w:t>
                  </w:r>
                </w:p>
              </w:tc>
            </w:tr>
          </w:tbl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C710CE" w:rsidRPr="003630E3" w:rsidTr="00F534B6">
        <w:trPr>
          <w:trHeight w:val="9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 - высокий.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 - 100%.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 - 100%</w:t>
            </w:r>
          </w:p>
        </w:tc>
      </w:tr>
    </w:tbl>
    <w:p w:rsidR="005B27DC" w:rsidRDefault="005B27DC" w:rsidP="007104AF"/>
    <w:sectPr w:rsidR="005B27DC" w:rsidSect="008434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10CE"/>
    <w:rsid w:val="00126393"/>
    <w:rsid w:val="00231405"/>
    <w:rsid w:val="00240034"/>
    <w:rsid w:val="002E1832"/>
    <w:rsid w:val="00312C46"/>
    <w:rsid w:val="00361827"/>
    <w:rsid w:val="004E2E37"/>
    <w:rsid w:val="004E450C"/>
    <w:rsid w:val="005B27DC"/>
    <w:rsid w:val="006A6DA4"/>
    <w:rsid w:val="006F6BF6"/>
    <w:rsid w:val="007104AF"/>
    <w:rsid w:val="0074653B"/>
    <w:rsid w:val="007630D6"/>
    <w:rsid w:val="00843408"/>
    <w:rsid w:val="009B5763"/>
    <w:rsid w:val="00C710CE"/>
    <w:rsid w:val="00D421AC"/>
    <w:rsid w:val="00EA56A4"/>
    <w:rsid w:val="00F5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CE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0CE"/>
    <w:pPr>
      <w:ind w:left="720"/>
      <w:contextualSpacing/>
    </w:pPr>
  </w:style>
  <w:style w:type="paragraph" w:styleId="a4">
    <w:name w:val="Title"/>
    <w:basedOn w:val="a"/>
    <w:link w:val="a5"/>
    <w:qFormat/>
    <w:rsid w:val="00C710CE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1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6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4</cp:revision>
  <cp:lastPrinted>2020-11-12T09:41:00Z</cp:lastPrinted>
  <dcterms:created xsi:type="dcterms:W3CDTF">2021-11-09T03:35:00Z</dcterms:created>
  <dcterms:modified xsi:type="dcterms:W3CDTF">2022-11-14T03:30:00Z</dcterms:modified>
</cp:coreProperties>
</file>